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057" w:rsidRDefault="00EA0057" w:rsidP="00EA0057">
      <w:pPr>
        <w:pStyle w:val="1"/>
        <w:spacing w:before="156" w:after="156" w:line="400" w:lineRule="exact"/>
        <w:jc w:val="center"/>
        <w:rPr>
          <w:rFonts w:ascii="楷体_GB2312" w:eastAsia="楷体_GB2312" w:hAnsi="华文中宋" w:hint="eastAsia"/>
          <w:sz w:val="32"/>
          <w:szCs w:val="32"/>
        </w:rPr>
      </w:pPr>
      <w:r>
        <w:rPr>
          <w:rFonts w:ascii="楷体_GB2312" w:eastAsia="楷体_GB2312" w:hAnsi="华文中宋" w:hint="eastAsia"/>
          <w:sz w:val="32"/>
          <w:szCs w:val="32"/>
        </w:rPr>
        <w:t>发酵工程（732013）实验教学大纲</w:t>
      </w:r>
    </w:p>
    <w:p w:rsidR="00EA0057" w:rsidRDefault="00EA0057" w:rsidP="00EA0057">
      <w:pPr>
        <w:spacing w:line="320" w:lineRule="exact"/>
        <w:rPr>
          <w:rFonts w:ascii="楷体_GB2312" w:eastAsia="楷体_GB2312" w:hint="eastAsia"/>
        </w:rPr>
      </w:pPr>
    </w:p>
    <w:p w:rsidR="00EA0057" w:rsidRDefault="00EA0057" w:rsidP="00EA005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01．教学单位名称：</w:t>
      </w:r>
      <w:r>
        <w:rPr>
          <w:rFonts w:ascii="楷体_GB2312" w:eastAsia="楷体_GB2312" w:hAnsi="华文中宋" w:hint="eastAsia"/>
          <w:sz w:val="24"/>
        </w:rPr>
        <w:t>药学院</w:t>
      </w:r>
    </w:p>
    <w:p w:rsidR="00EA0057" w:rsidRDefault="00EA0057" w:rsidP="00EA005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02．实验中心名称：</w:t>
      </w:r>
      <w:r>
        <w:rPr>
          <w:rFonts w:ascii="楷体_GB2312" w:eastAsia="楷体_GB2312" w:hAnsi="华文中宋" w:hint="eastAsia"/>
          <w:sz w:val="24"/>
        </w:rPr>
        <w:t>生物工程实验中心</w:t>
      </w:r>
    </w:p>
    <w:p w:rsidR="00EA0057" w:rsidRDefault="00EA0057" w:rsidP="00EA005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03．课程名称：</w:t>
      </w:r>
      <w:r>
        <w:rPr>
          <w:rFonts w:ascii="楷体_GB2312" w:eastAsia="楷体_GB2312" w:hAnsi="华文中宋" w:hint="eastAsia"/>
          <w:sz w:val="24"/>
        </w:rPr>
        <w:t>发酵工程</w:t>
      </w:r>
    </w:p>
    <w:p w:rsidR="00EA0057" w:rsidRDefault="00EA0057" w:rsidP="00EA005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04．课程代码：</w:t>
      </w:r>
      <w:r>
        <w:rPr>
          <w:rFonts w:ascii="楷体_GB2312" w:eastAsia="楷体_GB2312" w:hAnsi="华文中宋" w:hint="eastAsia"/>
          <w:sz w:val="24"/>
        </w:rPr>
        <w:t>732013</w:t>
      </w:r>
    </w:p>
    <w:p w:rsidR="00EA0057" w:rsidRDefault="00EA0057" w:rsidP="00EA0057">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05．课程类别：</w:t>
      </w:r>
      <w:r>
        <w:rPr>
          <w:rFonts w:ascii="楷体_GB2312" w:eastAsia="楷体_GB2312" w:hAnsi="华文中宋" w:hint="eastAsia"/>
          <w:sz w:val="24"/>
        </w:rPr>
        <w:t>专业课</w:t>
      </w:r>
    </w:p>
    <w:p w:rsidR="00EA0057" w:rsidRDefault="00EA0057" w:rsidP="00EA005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06．课程性质：</w:t>
      </w:r>
      <w:r>
        <w:rPr>
          <w:rFonts w:ascii="楷体_GB2312" w:eastAsia="楷体_GB2312" w:hAnsi="华文中宋" w:hint="eastAsia"/>
          <w:sz w:val="24"/>
        </w:rPr>
        <w:t>必修</w:t>
      </w:r>
    </w:p>
    <w:p w:rsidR="00EA0057" w:rsidRDefault="00EA0057" w:rsidP="00EA005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07．课程学时：</w:t>
      </w:r>
      <w:r>
        <w:rPr>
          <w:rFonts w:ascii="楷体_GB2312" w:eastAsia="楷体_GB2312" w:hAnsi="华文中宋" w:hint="eastAsia"/>
          <w:sz w:val="24"/>
        </w:rPr>
        <w:t>64学时，其中含实验32学时</w:t>
      </w:r>
    </w:p>
    <w:p w:rsidR="00EA0057" w:rsidRDefault="00EA0057" w:rsidP="00EA005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08．课程学分：</w:t>
      </w:r>
      <w:r>
        <w:rPr>
          <w:rFonts w:ascii="楷体_GB2312" w:eastAsia="楷体_GB2312" w:hAnsi="华文中宋" w:hint="eastAsia"/>
          <w:sz w:val="24"/>
        </w:rPr>
        <w:t>3</w:t>
      </w:r>
    </w:p>
    <w:p w:rsidR="00EA0057" w:rsidRDefault="00EA0057" w:rsidP="00EA005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09．面向专业：</w:t>
      </w:r>
      <w:r>
        <w:rPr>
          <w:rFonts w:ascii="楷体_GB2312" w:eastAsia="楷体_GB2312" w:hAnsi="华文中宋" w:hint="eastAsia"/>
          <w:sz w:val="24"/>
        </w:rPr>
        <w:t>药学专业（生物药物方向）、生物医学工程专业</w:t>
      </w:r>
    </w:p>
    <w:p w:rsidR="00EA0057" w:rsidRDefault="00EA0057" w:rsidP="00EA005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10．实验课程的教学任务、要求和教学目的</w:t>
      </w:r>
    </w:p>
    <w:p w:rsidR="00EA0057" w:rsidRDefault="00EA0057" w:rsidP="00EA0057">
      <w:pPr>
        <w:spacing w:line="320" w:lineRule="exact"/>
        <w:ind w:firstLineChars="200" w:firstLine="480"/>
        <w:rPr>
          <w:rFonts w:ascii="楷体_GB2312" w:eastAsia="楷体_GB2312" w:hint="eastAsia"/>
          <w:sz w:val="24"/>
        </w:rPr>
      </w:pPr>
      <w:r>
        <w:rPr>
          <w:rFonts w:ascii="楷体_GB2312" w:eastAsia="楷体_GB2312" w:hint="eastAsia"/>
          <w:sz w:val="24"/>
        </w:rPr>
        <w:t>通过发酵工程实验课程的教学，使学生充分理解发酵工艺的原理和技术，系统认识发酵工程上游技术中菌种选育和培养的常规方法及菌种的检测技术，掌握发酵罐的操作技能，学习微生物发酵过程中各种参数的控制，了解发酵产物分离纯化的基本过程和方法。</w:t>
      </w:r>
    </w:p>
    <w:p w:rsidR="00EA0057" w:rsidRDefault="00EA0057" w:rsidP="00EA005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11．学生应掌握的实验技术及实验能力</w:t>
      </w:r>
    </w:p>
    <w:p w:rsidR="00EA0057" w:rsidRDefault="00EA0057" w:rsidP="00EA0057">
      <w:pPr>
        <w:pStyle w:val="a3"/>
        <w:spacing w:before="0" w:beforeAutospacing="0" w:after="0" w:afterAutospacing="0" w:line="320" w:lineRule="exact"/>
        <w:ind w:firstLine="420"/>
        <w:jc w:val="both"/>
        <w:rPr>
          <w:rFonts w:ascii="楷体_GB2312" w:eastAsia="楷体_GB2312" w:hint="eastAsia"/>
        </w:rPr>
      </w:pPr>
      <w:r>
        <w:rPr>
          <w:rFonts w:ascii="楷体_GB2312" w:eastAsia="楷体_GB2312" w:hint="eastAsia"/>
        </w:rPr>
        <w:t>（1）掌握菌种建立的方法和流程。</w:t>
      </w:r>
    </w:p>
    <w:p w:rsidR="00EA0057" w:rsidRDefault="00EA0057" w:rsidP="00EA0057">
      <w:pPr>
        <w:pStyle w:val="a3"/>
        <w:spacing w:before="0" w:beforeAutospacing="0" w:after="0" w:afterAutospacing="0" w:line="320" w:lineRule="exact"/>
        <w:ind w:firstLine="420"/>
        <w:jc w:val="both"/>
        <w:rPr>
          <w:rFonts w:ascii="楷体_GB2312" w:eastAsia="楷体_GB2312" w:hint="eastAsia"/>
        </w:rPr>
      </w:pPr>
      <w:r>
        <w:rPr>
          <w:rFonts w:ascii="楷体_GB2312" w:eastAsia="楷体_GB2312" w:hint="eastAsia"/>
        </w:rPr>
        <w:t>（2）掌握菌种检定的基本方法。</w:t>
      </w:r>
    </w:p>
    <w:p w:rsidR="00EA0057" w:rsidRDefault="00EA0057" w:rsidP="00EA0057">
      <w:pPr>
        <w:pStyle w:val="a3"/>
        <w:spacing w:before="0" w:beforeAutospacing="0" w:after="0" w:afterAutospacing="0" w:line="320" w:lineRule="exact"/>
        <w:ind w:firstLine="420"/>
        <w:jc w:val="both"/>
        <w:rPr>
          <w:rFonts w:ascii="楷体_GB2312" w:eastAsia="楷体_GB2312" w:hint="eastAsia"/>
        </w:rPr>
      </w:pPr>
      <w:r>
        <w:rPr>
          <w:rFonts w:ascii="楷体_GB2312" w:eastAsia="楷体_GB2312" w:hint="eastAsia"/>
        </w:rPr>
        <w:t>（3）掌握发酵罐的操作方法和发酵过程中的各种参数的控制。</w:t>
      </w: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int="eastAsia"/>
          <w:sz w:val="24"/>
        </w:rPr>
        <w:t>（4）掌握发酵产物分离纯化的基本方法。</w:t>
      </w:r>
    </w:p>
    <w:p w:rsidR="00EA0057" w:rsidRDefault="00EA0057" w:rsidP="00EA005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12．开设实验项目</w:t>
      </w:r>
    </w:p>
    <w:p w:rsidR="00EA0057" w:rsidRDefault="00EA0057" w:rsidP="00EA0057">
      <w:pPr>
        <w:pStyle w:val="a3"/>
        <w:spacing w:before="0" w:beforeAutospacing="0" w:after="0" w:afterAutospacing="0" w:line="320" w:lineRule="exact"/>
        <w:ind w:firstLine="480"/>
        <w:jc w:val="both"/>
        <w:rPr>
          <w:rFonts w:ascii="楷体_GB2312" w:eastAsia="楷体_GB2312" w:hint="eastAsia"/>
        </w:rPr>
      </w:pPr>
      <w:r>
        <w:rPr>
          <w:rFonts w:ascii="楷体_GB2312" w:eastAsia="楷体_GB2312" w:hint="eastAsia"/>
        </w:rPr>
        <w:t>（1）</w:t>
      </w:r>
      <w:r>
        <w:rPr>
          <w:rFonts w:ascii="楷体_GB2312" w:eastAsia="楷体_GB2312" w:cs="宋体" w:hint="eastAsia"/>
          <w:szCs w:val="21"/>
        </w:rPr>
        <w:t>谷氨酸发酵菌种的制备</w:t>
      </w:r>
      <w:r>
        <w:rPr>
          <w:rFonts w:ascii="楷体_GB2312" w:eastAsia="楷体_GB2312" w:hint="eastAsia"/>
        </w:rPr>
        <w:t>。</w:t>
      </w:r>
    </w:p>
    <w:p w:rsidR="00EA0057" w:rsidRDefault="00EA0057" w:rsidP="00EA0057">
      <w:pPr>
        <w:pStyle w:val="a3"/>
        <w:spacing w:before="0" w:beforeAutospacing="0" w:after="0" w:afterAutospacing="0" w:line="320" w:lineRule="exact"/>
        <w:ind w:firstLine="480"/>
        <w:jc w:val="both"/>
        <w:rPr>
          <w:rFonts w:ascii="楷体_GB2312" w:eastAsia="楷体_GB2312" w:hint="eastAsia"/>
        </w:rPr>
      </w:pPr>
      <w:r>
        <w:rPr>
          <w:rFonts w:ascii="楷体_GB2312" w:eastAsia="楷体_GB2312" w:hint="eastAsia"/>
        </w:rPr>
        <w:t>（2）</w:t>
      </w:r>
      <w:r>
        <w:rPr>
          <w:rFonts w:ascii="楷体_GB2312" w:eastAsia="楷体_GB2312" w:cs="宋体" w:hint="eastAsia"/>
          <w:szCs w:val="21"/>
        </w:rPr>
        <w:t>发酵过程中噬菌体的检测</w:t>
      </w:r>
      <w:r>
        <w:rPr>
          <w:rFonts w:ascii="楷体_GB2312" w:eastAsia="楷体_GB2312" w:hint="eastAsia"/>
        </w:rPr>
        <w:t>。</w:t>
      </w:r>
    </w:p>
    <w:p w:rsidR="00EA0057" w:rsidRDefault="00EA0057" w:rsidP="00EA0057">
      <w:pPr>
        <w:pStyle w:val="a3"/>
        <w:spacing w:before="0" w:beforeAutospacing="0" w:after="0" w:afterAutospacing="0" w:line="320" w:lineRule="exact"/>
        <w:ind w:firstLine="480"/>
        <w:jc w:val="both"/>
        <w:rPr>
          <w:rFonts w:ascii="楷体_GB2312" w:eastAsia="楷体_GB2312" w:hint="eastAsia"/>
        </w:rPr>
      </w:pPr>
      <w:r>
        <w:rPr>
          <w:rFonts w:ascii="楷体_GB2312" w:eastAsia="楷体_GB2312" w:hint="eastAsia"/>
        </w:rPr>
        <w:t>（3）</w:t>
      </w:r>
      <w:r>
        <w:rPr>
          <w:rFonts w:ascii="楷体_GB2312" w:eastAsia="楷体_GB2312" w:cs="宋体" w:hint="eastAsia"/>
          <w:szCs w:val="21"/>
        </w:rPr>
        <w:t>谷氨酸的发酵及控制</w:t>
      </w:r>
      <w:r>
        <w:rPr>
          <w:rFonts w:ascii="楷体_GB2312" w:eastAsia="楷体_GB2312" w:hint="eastAsia"/>
        </w:rPr>
        <w:t>。</w:t>
      </w:r>
    </w:p>
    <w:p w:rsidR="00EA0057" w:rsidRDefault="00EA0057" w:rsidP="00EA0057">
      <w:pPr>
        <w:adjustRightInd w:val="0"/>
        <w:snapToGrid w:val="0"/>
        <w:spacing w:line="320" w:lineRule="exact"/>
        <w:ind w:firstLineChars="200" w:firstLine="480"/>
        <w:rPr>
          <w:rFonts w:ascii="楷体_GB2312" w:eastAsia="楷体_GB2312" w:hAnsi="宋体" w:cs="宋体" w:hint="eastAsia"/>
          <w:kern w:val="0"/>
          <w:sz w:val="24"/>
          <w:szCs w:val="21"/>
        </w:rPr>
      </w:pPr>
      <w:r>
        <w:rPr>
          <w:rFonts w:ascii="楷体_GB2312" w:eastAsia="楷体_GB2312" w:hint="eastAsia"/>
          <w:sz w:val="24"/>
        </w:rPr>
        <w:t>（4）</w:t>
      </w:r>
      <w:r>
        <w:rPr>
          <w:rFonts w:ascii="楷体_GB2312" w:eastAsia="楷体_GB2312" w:hAnsi="宋体" w:cs="宋体" w:hint="eastAsia"/>
          <w:kern w:val="0"/>
          <w:sz w:val="24"/>
          <w:szCs w:val="21"/>
        </w:rPr>
        <w:t>等电法回收谷氨酸。</w:t>
      </w:r>
    </w:p>
    <w:p w:rsidR="00EA0057" w:rsidRDefault="00EA0057" w:rsidP="00EA0057">
      <w:pPr>
        <w:adjustRightInd w:val="0"/>
        <w:snapToGrid w:val="0"/>
        <w:spacing w:line="320" w:lineRule="exact"/>
        <w:ind w:firstLineChars="200" w:firstLine="482"/>
        <w:jc w:val="center"/>
        <w:rPr>
          <w:rFonts w:ascii="楷体_GB2312" w:eastAsia="楷体_GB2312" w:hAnsi="华文中宋" w:hint="eastAsia"/>
          <w:b/>
          <w:sz w:val="24"/>
        </w:rPr>
      </w:pPr>
      <w:r>
        <w:rPr>
          <w:rFonts w:ascii="楷体_GB2312" w:eastAsia="楷体_GB2312" w:hAnsi="华文中宋" w:hint="eastAsia"/>
          <w:b/>
          <w:sz w:val="24"/>
        </w:rPr>
        <w:t>开设实验项目一览表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5"/>
        <w:gridCol w:w="2340"/>
        <w:gridCol w:w="1080"/>
        <w:gridCol w:w="1080"/>
        <w:gridCol w:w="1080"/>
        <w:gridCol w:w="924"/>
        <w:gridCol w:w="900"/>
      </w:tblGrid>
      <w:tr w:rsidR="00EA0057" w:rsidTr="0063328B">
        <w:trPr>
          <w:trHeight w:val="285"/>
        </w:trPr>
        <w:tc>
          <w:tcPr>
            <w:tcW w:w="1445" w:type="dxa"/>
            <w:vAlign w:val="center"/>
          </w:tcPr>
          <w:p w:rsidR="00EA0057" w:rsidRDefault="00EA0057" w:rsidP="0063328B">
            <w:pPr>
              <w:widowControl/>
              <w:adjustRightInd w:val="0"/>
              <w:snapToGrid w:val="0"/>
              <w:spacing w:line="320" w:lineRule="exact"/>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实验项目编号</w:t>
            </w:r>
          </w:p>
        </w:tc>
        <w:tc>
          <w:tcPr>
            <w:tcW w:w="2340" w:type="dxa"/>
            <w:vAlign w:val="center"/>
          </w:tcPr>
          <w:p w:rsidR="00EA0057" w:rsidRDefault="00EA0057" w:rsidP="0063328B">
            <w:pPr>
              <w:widowControl/>
              <w:adjustRightInd w:val="0"/>
              <w:snapToGrid w:val="0"/>
              <w:spacing w:line="320" w:lineRule="exact"/>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实验项目名称</w:t>
            </w:r>
          </w:p>
        </w:tc>
        <w:tc>
          <w:tcPr>
            <w:tcW w:w="1080" w:type="dxa"/>
            <w:vAlign w:val="center"/>
          </w:tcPr>
          <w:p w:rsidR="00EA0057" w:rsidRDefault="00EA0057" w:rsidP="0063328B">
            <w:pPr>
              <w:widowControl/>
              <w:adjustRightInd w:val="0"/>
              <w:snapToGrid w:val="0"/>
              <w:spacing w:line="320" w:lineRule="exact"/>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实验类型</w:t>
            </w:r>
          </w:p>
        </w:tc>
        <w:tc>
          <w:tcPr>
            <w:tcW w:w="1080" w:type="dxa"/>
            <w:vAlign w:val="center"/>
          </w:tcPr>
          <w:p w:rsidR="00EA0057" w:rsidRDefault="00EA0057" w:rsidP="0063328B">
            <w:pPr>
              <w:widowControl/>
              <w:adjustRightInd w:val="0"/>
              <w:snapToGrid w:val="0"/>
              <w:spacing w:line="320" w:lineRule="exact"/>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实验性质</w:t>
            </w:r>
          </w:p>
        </w:tc>
        <w:tc>
          <w:tcPr>
            <w:tcW w:w="1080" w:type="dxa"/>
            <w:vAlign w:val="center"/>
          </w:tcPr>
          <w:p w:rsidR="00EA0057" w:rsidRDefault="00EA0057" w:rsidP="0063328B">
            <w:pPr>
              <w:widowControl/>
              <w:adjustRightInd w:val="0"/>
              <w:snapToGrid w:val="0"/>
              <w:spacing w:line="320" w:lineRule="exact"/>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实验学时</w:t>
            </w:r>
          </w:p>
        </w:tc>
        <w:tc>
          <w:tcPr>
            <w:tcW w:w="924" w:type="dxa"/>
            <w:vAlign w:val="center"/>
          </w:tcPr>
          <w:p w:rsidR="00EA0057" w:rsidRDefault="00EA0057" w:rsidP="0063328B">
            <w:pPr>
              <w:widowControl/>
              <w:adjustRightInd w:val="0"/>
              <w:snapToGrid w:val="0"/>
              <w:spacing w:line="320" w:lineRule="exact"/>
              <w:jc w:val="center"/>
              <w:rPr>
                <w:rFonts w:ascii="楷体_GB2312" w:eastAsia="楷体_GB2312" w:hAnsi="宋体" w:cs="宋体" w:hint="eastAsia"/>
                <w:b/>
                <w:kern w:val="0"/>
                <w:szCs w:val="21"/>
              </w:rPr>
            </w:pPr>
            <w:r>
              <w:rPr>
                <w:rFonts w:ascii="楷体_GB2312" w:eastAsia="楷体_GB2312" w:hAnsi="宋体" w:cs="宋体" w:hint="eastAsia"/>
                <w:b/>
                <w:kern w:val="0"/>
                <w:szCs w:val="21"/>
              </w:rPr>
              <w:t>每组人数</w:t>
            </w:r>
          </w:p>
        </w:tc>
        <w:tc>
          <w:tcPr>
            <w:tcW w:w="900" w:type="dxa"/>
          </w:tcPr>
          <w:p w:rsidR="00EA0057" w:rsidRDefault="00EA0057" w:rsidP="0063328B">
            <w:pPr>
              <w:widowControl/>
              <w:adjustRightInd w:val="0"/>
              <w:snapToGrid w:val="0"/>
              <w:spacing w:line="320" w:lineRule="exact"/>
              <w:jc w:val="center"/>
              <w:rPr>
                <w:rFonts w:ascii="楷体_GB2312" w:eastAsia="楷体_GB2312" w:hAnsi="宋体" w:cs="宋体" w:hint="eastAsia"/>
                <w:b/>
                <w:kern w:val="0"/>
                <w:szCs w:val="21"/>
              </w:rPr>
            </w:pPr>
            <w:r>
              <w:rPr>
                <w:rFonts w:ascii="楷体_GB2312" w:eastAsia="楷体_GB2312" w:hAnsi="宋体" w:cs="宋体" w:hint="eastAsia"/>
                <w:b/>
                <w:kern w:val="0"/>
                <w:szCs w:val="21"/>
              </w:rPr>
              <w:t>首次开出年月</w:t>
            </w:r>
          </w:p>
        </w:tc>
      </w:tr>
      <w:tr w:rsidR="00EA0057" w:rsidTr="0063328B">
        <w:trPr>
          <w:trHeight w:val="285"/>
        </w:trPr>
        <w:tc>
          <w:tcPr>
            <w:tcW w:w="1445" w:type="dxa"/>
            <w:vAlign w:val="center"/>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73201301</w:t>
            </w:r>
          </w:p>
        </w:tc>
        <w:tc>
          <w:tcPr>
            <w:tcW w:w="2340" w:type="dxa"/>
            <w:vAlign w:val="center"/>
          </w:tcPr>
          <w:p w:rsidR="00EA0057" w:rsidRDefault="00EA0057" w:rsidP="0063328B">
            <w:pPr>
              <w:widowControl/>
              <w:tabs>
                <w:tab w:val="left" w:pos="2118"/>
              </w:tabs>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谷氨酸发酵菌种的制备</w:t>
            </w:r>
          </w:p>
        </w:tc>
        <w:tc>
          <w:tcPr>
            <w:tcW w:w="1080" w:type="dxa"/>
            <w:vAlign w:val="center"/>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8</w:t>
            </w:r>
          </w:p>
        </w:tc>
        <w:tc>
          <w:tcPr>
            <w:tcW w:w="924" w:type="dxa"/>
          </w:tcPr>
          <w:p w:rsidR="00EA0057" w:rsidRDefault="00EA0057" w:rsidP="0063328B">
            <w:pPr>
              <w:spacing w:line="320" w:lineRule="exact"/>
              <w:rPr>
                <w:rFonts w:ascii="仿宋" w:eastAsia="仿宋" w:hAnsi="仿宋" w:hint="eastAsia"/>
              </w:rPr>
            </w:pPr>
            <w:r>
              <w:rPr>
                <w:rFonts w:ascii="仿宋" w:eastAsia="仿宋" w:hAnsi="仿宋" w:cs="宋体" w:hint="eastAsia"/>
                <w:kern w:val="0"/>
                <w:szCs w:val="21"/>
              </w:rPr>
              <w:t>1</w:t>
            </w:r>
          </w:p>
        </w:tc>
        <w:tc>
          <w:tcPr>
            <w:tcW w:w="900" w:type="dxa"/>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201611</w:t>
            </w:r>
          </w:p>
        </w:tc>
      </w:tr>
      <w:tr w:rsidR="00EA0057" w:rsidTr="0063328B">
        <w:trPr>
          <w:trHeight w:val="285"/>
        </w:trPr>
        <w:tc>
          <w:tcPr>
            <w:tcW w:w="1445" w:type="dxa"/>
            <w:vAlign w:val="center"/>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73201302</w:t>
            </w:r>
          </w:p>
        </w:tc>
        <w:tc>
          <w:tcPr>
            <w:tcW w:w="2340" w:type="dxa"/>
            <w:vAlign w:val="center"/>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发酵过程中噬菌体的检测</w:t>
            </w:r>
          </w:p>
        </w:tc>
        <w:tc>
          <w:tcPr>
            <w:tcW w:w="1080" w:type="dxa"/>
          </w:tcPr>
          <w:p w:rsidR="00EA0057" w:rsidRDefault="00EA0057" w:rsidP="0063328B">
            <w:pPr>
              <w:spacing w:line="320" w:lineRule="exact"/>
              <w:rPr>
                <w:rFonts w:ascii="仿宋" w:eastAsia="仿宋" w:hAnsi="仿宋" w:hint="eastAsia"/>
              </w:rPr>
            </w:pPr>
            <w:r>
              <w:rPr>
                <w:rFonts w:ascii="仿宋" w:eastAsia="仿宋" w:hAnsi="仿宋" w:cs="宋体" w:hint="eastAsia"/>
                <w:kern w:val="0"/>
                <w:szCs w:val="21"/>
              </w:rPr>
              <w:t>综合性</w:t>
            </w:r>
          </w:p>
        </w:tc>
        <w:tc>
          <w:tcPr>
            <w:tcW w:w="1080" w:type="dxa"/>
          </w:tcPr>
          <w:p w:rsidR="00EA0057" w:rsidRDefault="00EA0057" w:rsidP="0063328B">
            <w:pPr>
              <w:spacing w:line="320" w:lineRule="exact"/>
              <w:rPr>
                <w:rFonts w:ascii="仿宋" w:eastAsia="仿宋" w:hAnsi="仿宋" w:hint="eastAsia"/>
              </w:rPr>
            </w:pPr>
            <w:r>
              <w:rPr>
                <w:rFonts w:ascii="仿宋" w:eastAsia="仿宋" w:hAnsi="仿宋" w:cs="宋体" w:hint="eastAsia"/>
                <w:kern w:val="0"/>
                <w:szCs w:val="21"/>
              </w:rPr>
              <w:t>必做</w:t>
            </w:r>
          </w:p>
        </w:tc>
        <w:tc>
          <w:tcPr>
            <w:tcW w:w="1080" w:type="dxa"/>
            <w:vAlign w:val="center"/>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8</w:t>
            </w:r>
          </w:p>
        </w:tc>
        <w:tc>
          <w:tcPr>
            <w:tcW w:w="924" w:type="dxa"/>
          </w:tcPr>
          <w:p w:rsidR="00EA0057" w:rsidRDefault="00EA0057" w:rsidP="0063328B">
            <w:pPr>
              <w:spacing w:line="320" w:lineRule="exact"/>
              <w:rPr>
                <w:rFonts w:ascii="仿宋" w:eastAsia="仿宋" w:hAnsi="仿宋" w:hint="eastAsia"/>
              </w:rPr>
            </w:pPr>
            <w:r>
              <w:rPr>
                <w:rFonts w:ascii="仿宋" w:eastAsia="仿宋" w:hAnsi="仿宋" w:cs="宋体" w:hint="eastAsia"/>
                <w:kern w:val="0"/>
                <w:szCs w:val="21"/>
              </w:rPr>
              <w:t>1</w:t>
            </w:r>
          </w:p>
        </w:tc>
        <w:tc>
          <w:tcPr>
            <w:tcW w:w="900" w:type="dxa"/>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201611</w:t>
            </w:r>
          </w:p>
        </w:tc>
      </w:tr>
      <w:tr w:rsidR="00EA0057" w:rsidTr="0063328B">
        <w:trPr>
          <w:trHeight w:val="285"/>
        </w:trPr>
        <w:tc>
          <w:tcPr>
            <w:tcW w:w="1445" w:type="dxa"/>
            <w:vAlign w:val="center"/>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73201303</w:t>
            </w:r>
          </w:p>
        </w:tc>
        <w:tc>
          <w:tcPr>
            <w:tcW w:w="2340" w:type="dxa"/>
            <w:vAlign w:val="center"/>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谷氨酸的发酵及控制</w:t>
            </w:r>
          </w:p>
        </w:tc>
        <w:tc>
          <w:tcPr>
            <w:tcW w:w="1080" w:type="dxa"/>
          </w:tcPr>
          <w:p w:rsidR="00EA0057" w:rsidRDefault="00EA0057" w:rsidP="0063328B">
            <w:pPr>
              <w:spacing w:line="320" w:lineRule="exact"/>
              <w:rPr>
                <w:rFonts w:ascii="仿宋" w:eastAsia="仿宋" w:hAnsi="仿宋" w:hint="eastAsia"/>
              </w:rPr>
            </w:pPr>
            <w:r>
              <w:rPr>
                <w:rFonts w:ascii="仿宋" w:eastAsia="仿宋" w:hAnsi="仿宋" w:cs="宋体" w:hint="eastAsia"/>
                <w:kern w:val="0"/>
                <w:szCs w:val="21"/>
              </w:rPr>
              <w:t>综合性</w:t>
            </w:r>
          </w:p>
        </w:tc>
        <w:tc>
          <w:tcPr>
            <w:tcW w:w="1080" w:type="dxa"/>
          </w:tcPr>
          <w:p w:rsidR="00EA0057" w:rsidRDefault="00EA0057" w:rsidP="0063328B">
            <w:pPr>
              <w:spacing w:line="320" w:lineRule="exact"/>
              <w:rPr>
                <w:rFonts w:ascii="仿宋" w:eastAsia="仿宋" w:hAnsi="仿宋" w:hint="eastAsia"/>
              </w:rPr>
            </w:pPr>
            <w:r>
              <w:rPr>
                <w:rFonts w:ascii="仿宋" w:eastAsia="仿宋" w:hAnsi="仿宋" w:cs="宋体" w:hint="eastAsia"/>
                <w:kern w:val="0"/>
                <w:szCs w:val="21"/>
              </w:rPr>
              <w:t>必做</w:t>
            </w:r>
          </w:p>
        </w:tc>
        <w:tc>
          <w:tcPr>
            <w:tcW w:w="1080" w:type="dxa"/>
            <w:vAlign w:val="center"/>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8</w:t>
            </w:r>
          </w:p>
        </w:tc>
        <w:tc>
          <w:tcPr>
            <w:tcW w:w="924" w:type="dxa"/>
          </w:tcPr>
          <w:p w:rsidR="00EA0057" w:rsidRDefault="00EA0057" w:rsidP="0063328B">
            <w:pPr>
              <w:spacing w:line="320" w:lineRule="exact"/>
              <w:rPr>
                <w:rFonts w:ascii="仿宋" w:eastAsia="仿宋" w:hAnsi="仿宋" w:hint="eastAsia"/>
              </w:rPr>
            </w:pPr>
            <w:r>
              <w:rPr>
                <w:rFonts w:ascii="仿宋" w:eastAsia="仿宋" w:hAnsi="仿宋" w:cs="宋体" w:hint="eastAsia"/>
                <w:kern w:val="0"/>
                <w:szCs w:val="21"/>
              </w:rPr>
              <w:t>4</w:t>
            </w:r>
          </w:p>
        </w:tc>
        <w:tc>
          <w:tcPr>
            <w:tcW w:w="900" w:type="dxa"/>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201611</w:t>
            </w:r>
          </w:p>
        </w:tc>
      </w:tr>
      <w:tr w:rsidR="00EA0057" w:rsidTr="0063328B">
        <w:trPr>
          <w:trHeight w:val="285"/>
        </w:trPr>
        <w:tc>
          <w:tcPr>
            <w:tcW w:w="1445" w:type="dxa"/>
            <w:vAlign w:val="center"/>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73201304</w:t>
            </w:r>
          </w:p>
        </w:tc>
        <w:tc>
          <w:tcPr>
            <w:tcW w:w="2340" w:type="dxa"/>
            <w:vAlign w:val="center"/>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等电法回收谷氨酸</w:t>
            </w:r>
          </w:p>
        </w:tc>
        <w:tc>
          <w:tcPr>
            <w:tcW w:w="1080" w:type="dxa"/>
          </w:tcPr>
          <w:p w:rsidR="00EA0057" w:rsidRDefault="00EA0057" w:rsidP="0063328B">
            <w:pPr>
              <w:spacing w:line="320" w:lineRule="exact"/>
              <w:rPr>
                <w:rFonts w:ascii="仿宋" w:eastAsia="仿宋" w:hAnsi="仿宋" w:hint="eastAsia"/>
              </w:rPr>
            </w:pPr>
            <w:r>
              <w:rPr>
                <w:rFonts w:ascii="仿宋" w:eastAsia="仿宋" w:hAnsi="仿宋" w:cs="宋体" w:hint="eastAsia"/>
                <w:kern w:val="0"/>
                <w:szCs w:val="21"/>
              </w:rPr>
              <w:t>综合性</w:t>
            </w:r>
          </w:p>
        </w:tc>
        <w:tc>
          <w:tcPr>
            <w:tcW w:w="1080" w:type="dxa"/>
          </w:tcPr>
          <w:p w:rsidR="00EA0057" w:rsidRDefault="00EA0057" w:rsidP="0063328B">
            <w:pPr>
              <w:spacing w:line="320" w:lineRule="exact"/>
              <w:rPr>
                <w:rFonts w:ascii="仿宋" w:eastAsia="仿宋" w:hAnsi="仿宋" w:hint="eastAsia"/>
              </w:rPr>
            </w:pPr>
            <w:r>
              <w:rPr>
                <w:rFonts w:ascii="仿宋" w:eastAsia="仿宋" w:hAnsi="仿宋" w:cs="宋体" w:hint="eastAsia"/>
                <w:kern w:val="0"/>
                <w:szCs w:val="21"/>
              </w:rPr>
              <w:t>必做</w:t>
            </w:r>
          </w:p>
        </w:tc>
        <w:tc>
          <w:tcPr>
            <w:tcW w:w="1080" w:type="dxa"/>
            <w:vAlign w:val="center"/>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8</w:t>
            </w:r>
          </w:p>
        </w:tc>
        <w:tc>
          <w:tcPr>
            <w:tcW w:w="924" w:type="dxa"/>
          </w:tcPr>
          <w:p w:rsidR="00EA0057" w:rsidRDefault="00EA0057" w:rsidP="0063328B">
            <w:pPr>
              <w:spacing w:line="320" w:lineRule="exact"/>
              <w:rPr>
                <w:rFonts w:ascii="仿宋" w:eastAsia="仿宋" w:hAnsi="仿宋" w:hint="eastAsia"/>
              </w:rPr>
            </w:pPr>
            <w:r>
              <w:rPr>
                <w:rFonts w:ascii="仿宋" w:eastAsia="仿宋" w:hAnsi="仿宋" w:cs="宋体" w:hint="eastAsia"/>
                <w:kern w:val="0"/>
                <w:szCs w:val="21"/>
              </w:rPr>
              <w:t>1</w:t>
            </w:r>
          </w:p>
        </w:tc>
        <w:tc>
          <w:tcPr>
            <w:tcW w:w="900" w:type="dxa"/>
          </w:tcPr>
          <w:p w:rsidR="00EA0057" w:rsidRDefault="00EA0057" w:rsidP="0063328B">
            <w:pPr>
              <w:widowControl/>
              <w:adjustRightInd w:val="0"/>
              <w:snapToGrid w:val="0"/>
              <w:spacing w:line="320" w:lineRule="exact"/>
              <w:jc w:val="left"/>
              <w:rPr>
                <w:rFonts w:ascii="仿宋" w:eastAsia="仿宋" w:hAnsi="仿宋" w:cs="宋体" w:hint="eastAsia"/>
                <w:kern w:val="0"/>
                <w:szCs w:val="21"/>
              </w:rPr>
            </w:pPr>
            <w:r>
              <w:rPr>
                <w:rFonts w:ascii="仿宋" w:eastAsia="仿宋" w:hAnsi="仿宋" w:cs="宋体" w:hint="eastAsia"/>
                <w:kern w:val="0"/>
                <w:szCs w:val="21"/>
              </w:rPr>
              <w:t>201611</w:t>
            </w:r>
          </w:p>
        </w:tc>
      </w:tr>
    </w:tbl>
    <w:p w:rsidR="00EA0057" w:rsidRDefault="00EA0057" w:rsidP="00EA0057">
      <w:pPr>
        <w:adjustRightInd w:val="0"/>
        <w:snapToGrid w:val="0"/>
        <w:spacing w:line="320" w:lineRule="exact"/>
        <w:ind w:firstLineChars="200" w:firstLine="482"/>
        <w:rPr>
          <w:rFonts w:ascii="楷体_GB2312" w:eastAsia="楷体_GB2312" w:hAnsi="华文中宋" w:hint="eastAsia"/>
          <w:b/>
          <w:sz w:val="24"/>
        </w:rPr>
      </w:pPr>
    </w:p>
    <w:p w:rsidR="00EA0057" w:rsidRDefault="00EA0057" w:rsidP="00EA005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13．实验教材或指导书或主要参考资料</w:t>
      </w: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（1）吴根福，发酵工程实验指导，高等教育出版社，2006年。</w:t>
      </w:r>
    </w:p>
    <w:p w:rsidR="00EA0057" w:rsidRDefault="00EA0057" w:rsidP="00EA0057">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14．考核要求、考核方式及成绩评定标准</w:t>
      </w:r>
    </w:p>
    <w:p w:rsidR="00EA0057" w:rsidRDefault="00EA0057" w:rsidP="00EA0057">
      <w:pPr>
        <w:spacing w:line="320" w:lineRule="exact"/>
        <w:ind w:firstLineChars="200" w:firstLine="480"/>
        <w:rPr>
          <w:rFonts w:ascii="楷体_GB2312" w:eastAsia="楷体_GB2312" w:hAnsi="宋体" w:hint="eastAsia"/>
          <w:sz w:val="24"/>
        </w:rPr>
      </w:pPr>
      <w:r>
        <w:rPr>
          <w:rFonts w:ascii="楷体_GB2312" w:eastAsia="楷体_GB2312" w:hAnsi="宋体" w:hint="eastAsia"/>
          <w:sz w:val="24"/>
        </w:rPr>
        <w:t>考核方式：实验报告</w:t>
      </w: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宋体" w:hint="eastAsia"/>
          <w:sz w:val="24"/>
        </w:rPr>
        <w:t>成绩评定：实验课成绩占课程总成绩的20％，其中实验操作占10%，实验报告占10%。</w:t>
      </w:r>
    </w:p>
    <w:p w:rsidR="00EA0057" w:rsidRDefault="00EA0057" w:rsidP="00EA0057">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15．执笔人</w:t>
      </w: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lastRenderedPageBreak/>
        <w:t xml:space="preserve">韩冰 讲师 </w:t>
      </w:r>
    </w:p>
    <w:p w:rsidR="00EA0057" w:rsidRDefault="00EA0057" w:rsidP="00EA0057">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16．制定日期</w:t>
      </w: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20131025</w:t>
      </w:r>
    </w:p>
    <w:p w:rsidR="00EA0057" w:rsidRDefault="00EA0057" w:rsidP="00EA0057">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17．审核人</w:t>
      </w: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高诗珠 副教授</w:t>
      </w:r>
    </w:p>
    <w:p w:rsidR="00EA0057" w:rsidRDefault="00EA0057" w:rsidP="00EA0057">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18．审核日期</w:t>
      </w: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20131030</w:t>
      </w:r>
    </w:p>
    <w:p w:rsidR="00EA0057" w:rsidRDefault="00EA0057" w:rsidP="00EA0057">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19．学院审定程序说明</w:t>
      </w: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大纲制定完毕后首先由学院教学指导委员对实验内容进行审定，然后由负责该实验的实验中心对耗材及价格进行审定。</w:t>
      </w:r>
    </w:p>
    <w:p w:rsidR="00EA0057" w:rsidRDefault="00EA0057" w:rsidP="00EA0057">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20．学院审定日期</w:t>
      </w: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20131120</w:t>
      </w: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EA0057" w:rsidRDefault="00EA0057" w:rsidP="00EA0057">
      <w:pPr>
        <w:autoSpaceDE w:val="0"/>
        <w:autoSpaceDN w:val="0"/>
        <w:adjustRightInd w:val="0"/>
        <w:snapToGrid w:val="0"/>
        <w:jc w:val="center"/>
        <w:rPr>
          <w:rFonts w:ascii="宋体" w:hAnsi="宋体"/>
          <w:sz w:val="32"/>
          <w:szCs w:val="32"/>
        </w:rPr>
      </w:pPr>
      <w:r>
        <w:rPr>
          <w:rFonts w:ascii="宋体" w:hAnsi="宋体" w:hint="eastAsia"/>
          <w:b/>
          <w:sz w:val="32"/>
          <w:szCs w:val="32"/>
        </w:rPr>
        <w:t>发酵工程(732013)实验项目卡1</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No</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仿宋_GB2312" w:eastAsia="仿宋_GB2312" w:hAnsi="宋体" w:cs="宋体"/>
                <w:b/>
                <w:kern w:val="0"/>
                <w:szCs w:val="21"/>
              </w:rPr>
            </w:pPr>
            <w:r>
              <w:rPr>
                <w:rFonts w:ascii="仿宋_GB2312" w:eastAsia="仿宋_GB2312" w:hAnsi="宋体" w:cs="宋体" w:hint="eastAsia"/>
                <w:b/>
                <w:kern w:val="0"/>
                <w:szCs w:val="21"/>
              </w:rPr>
              <w:t>填写内容</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发酵工程</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732013</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EA0057" w:rsidRDefault="00EA0057" w:rsidP="0063328B">
            <w:pPr>
              <w:autoSpaceDE w:val="0"/>
              <w:autoSpaceDN w:val="0"/>
              <w:adjustRightInd w:val="0"/>
              <w:snapToGrid w:val="0"/>
              <w:ind w:leftChars="18" w:left="38"/>
              <w:rPr>
                <w:rFonts w:ascii="楷体" w:eastAsia="楷体" w:hAnsi="楷体" w:cs="宋体"/>
                <w:kern w:val="0"/>
                <w:sz w:val="24"/>
              </w:rPr>
            </w:pPr>
            <w:r>
              <w:rPr>
                <w:rFonts w:ascii="楷体" w:eastAsia="楷体" w:hAnsi="楷体" w:cs="宋体" w:hint="eastAsia"/>
                <w:kern w:val="0"/>
                <w:sz w:val="24"/>
              </w:rPr>
              <w:t>谷氨酸发酵菌种的制备</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73201301</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0</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1</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8</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必做</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hint="eastAsia"/>
                <w:sz w:val="24"/>
              </w:rPr>
              <w:t>掌握发酵工业菌种的制备方法，并为</w:t>
            </w:r>
            <w:r>
              <w:rPr>
                <w:rFonts w:ascii="宋体" w:hAnsi="宋体" w:hint="eastAsia"/>
                <w:sz w:val="24"/>
              </w:rPr>
              <w:t>谷氨酸</w:t>
            </w:r>
            <w:r>
              <w:rPr>
                <w:rFonts w:ascii="楷体" w:eastAsia="楷体" w:hAnsi="楷体" w:hint="eastAsia"/>
                <w:sz w:val="24"/>
              </w:rPr>
              <w:t>发酵实验</w:t>
            </w:r>
            <w:r>
              <w:rPr>
                <w:rFonts w:ascii="宋体" w:hAnsi="宋体" w:hint="eastAsia"/>
                <w:sz w:val="24"/>
              </w:rPr>
              <w:t>制备</w:t>
            </w:r>
            <w:r>
              <w:rPr>
                <w:rFonts w:ascii="楷体" w:eastAsia="楷体" w:hAnsi="楷体" w:hint="eastAsia"/>
                <w:sz w:val="24"/>
              </w:rPr>
              <w:t>菌种。</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制备斜面菌种，从斜面菌种</w:t>
            </w:r>
            <w:r>
              <w:rPr>
                <w:rFonts w:ascii="宋体" w:hAnsi="宋体" w:cs="宋体" w:hint="eastAsia"/>
                <w:kern w:val="0"/>
                <w:sz w:val="24"/>
              </w:rPr>
              <w:t>扩增培养</w:t>
            </w:r>
            <w:r>
              <w:rPr>
                <w:rFonts w:ascii="楷体" w:eastAsia="楷体" w:hAnsi="楷体" w:cs="宋体" w:hint="eastAsia"/>
                <w:kern w:val="0"/>
                <w:sz w:val="24"/>
              </w:rPr>
              <w:t>得到一级种子及发酵接种用的二级种子，并检测</w:t>
            </w:r>
            <w:r>
              <w:rPr>
                <w:rFonts w:ascii="宋体" w:hAnsi="宋体" w:cs="宋体" w:hint="eastAsia"/>
                <w:kern w:val="0"/>
                <w:sz w:val="24"/>
              </w:rPr>
              <w:t>二级</w:t>
            </w:r>
            <w:r>
              <w:rPr>
                <w:rFonts w:ascii="楷体" w:eastAsia="楷体" w:hAnsi="楷体" w:cs="宋体" w:hint="eastAsia"/>
                <w:kern w:val="0"/>
                <w:sz w:val="24"/>
              </w:rPr>
              <w:t>种子的质量。</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hint="eastAsia"/>
                <w:sz w:val="24"/>
              </w:rPr>
              <w:t>菌种制备中扩培是为了培养出能满足大规模发酵需要的高活性菌种。先用平板稀释法分离出单细胞菌落。然后在斜面培养基上扩培单菌落，最后通过摇瓶发酵试验，比较各菌株产酸能力，选择产酸高的菌株供发酵使用。</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1.演示性□；2.验证性□；3.综合性□√；4.设计性□；5.研究性□。</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本科生</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hint="eastAsia"/>
                <w:sz w:val="24"/>
              </w:rPr>
              <w:t>试管，三角摇瓶，高压灭菌锅，摇床，培养箱，无菌操作台，紫外分光光度计，玻璃棒，接菌针</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snapToGrid w:val="0"/>
              <w:ind w:left="-90"/>
              <w:rPr>
                <w:rFonts w:ascii="楷体" w:eastAsia="楷体" w:hAnsi="楷体" w:cs="宋体"/>
                <w:sz w:val="24"/>
              </w:rPr>
            </w:pPr>
            <w:r>
              <w:rPr>
                <w:rFonts w:ascii="楷体" w:eastAsia="楷体" w:hAnsi="楷体" w:cs="宋体" w:hint="eastAsia"/>
                <w:sz w:val="24"/>
              </w:rPr>
              <w:t>20</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201611</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药学院</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73</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生物工程实验中心</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133103</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生物工程实验中心</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药学院207</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 xml:space="preserve">菌种1支, </w:t>
            </w:r>
            <w:r>
              <w:rPr>
                <w:rFonts w:ascii="楷体" w:eastAsia="楷体" w:hAnsi="楷体" w:hint="eastAsia"/>
                <w:sz w:val="24"/>
              </w:rPr>
              <w:t>葡萄糖</w:t>
            </w:r>
            <w:r>
              <w:rPr>
                <w:rFonts w:ascii="楷体" w:hAnsi="楷体" w:hint="eastAsia"/>
                <w:sz w:val="24"/>
              </w:rPr>
              <w:t>200</w:t>
            </w:r>
            <w:r>
              <w:rPr>
                <w:rFonts w:ascii="楷体" w:eastAsia="楷体" w:hAnsi="楷体" w:hint="eastAsia"/>
                <w:sz w:val="24"/>
              </w:rPr>
              <w:t>g，蛋白胨</w:t>
            </w:r>
            <w:r>
              <w:rPr>
                <w:rFonts w:ascii="楷体" w:hAnsi="楷体" w:hint="eastAsia"/>
                <w:sz w:val="24"/>
              </w:rPr>
              <w:t>100</w:t>
            </w:r>
            <w:r>
              <w:rPr>
                <w:rFonts w:ascii="楷体" w:eastAsia="楷体" w:hAnsi="楷体" w:hint="eastAsia"/>
                <w:sz w:val="24"/>
              </w:rPr>
              <w:t>g 牛肉膏</w:t>
            </w:r>
            <w:r>
              <w:rPr>
                <w:rFonts w:ascii="楷体" w:hAnsi="楷体" w:hint="eastAsia"/>
                <w:sz w:val="24"/>
              </w:rPr>
              <w:t>100</w:t>
            </w:r>
            <w:r>
              <w:rPr>
                <w:rFonts w:ascii="楷体" w:eastAsia="楷体" w:hAnsi="楷体" w:hint="eastAsia"/>
                <w:sz w:val="24"/>
              </w:rPr>
              <w:t>g，氯化钠</w:t>
            </w:r>
            <w:r>
              <w:rPr>
                <w:rFonts w:ascii="楷体" w:hAnsi="楷体" w:hint="eastAsia"/>
                <w:sz w:val="24"/>
              </w:rPr>
              <w:t>100</w:t>
            </w:r>
            <w:r>
              <w:rPr>
                <w:rFonts w:ascii="楷体" w:eastAsia="楷体" w:hAnsi="楷体" w:hint="eastAsia"/>
                <w:sz w:val="24"/>
              </w:rPr>
              <w:t>g，琼脂</w:t>
            </w:r>
            <w:r>
              <w:rPr>
                <w:rFonts w:ascii="楷体" w:hAnsi="楷体" w:hint="eastAsia"/>
                <w:sz w:val="24"/>
              </w:rPr>
              <w:t>100</w:t>
            </w:r>
            <w:r>
              <w:rPr>
                <w:rFonts w:ascii="楷体" w:eastAsia="楷体" w:hAnsi="楷体" w:hint="eastAsia"/>
                <w:sz w:val="24"/>
              </w:rPr>
              <w:t>g, 玉米浆</w:t>
            </w:r>
            <w:r>
              <w:rPr>
                <w:rFonts w:ascii="楷体" w:hAnsi="楷体" w:hint="eastAsia"/>
                <w:sz w:val="24"/>
              </w:rPr>
              <w:t>40</w:t>
            </w:r>
            <w:r>
              <w:rPr>
                <w:rFonts w:ascii="楷体" w:eastAsia="楷体" w:hAnsi="楷体" w:hint="eastAsia"/>
                <w:sz w:val="24"/>
              </w:rPr>
              <w:t>ml, 糖蜜</w:t>
            </w:r>
            <w:r>
              <w:rPr>
                <w:rFonts w:ascii="楷体" w:hAnsi="楷体" w:hint="eastAsia"/>
                <w:sz w:val="24"/>
              </w:rPr>
              <w:t>100</w:t>
            </w:r>
            <w:r>
              <w:rPr>
                <w:rFonts w:ascii="楷体" w:eastAsia="楷体" w:hAnsi="楷体" w:hint="eastAsia"/>
                <w:sz w:val="24"/>
              </w:rPr>
              <w:t>ml</w:t>
            </w:r>
            <w:r>
              <w:rPr>
                <w:rFonts w:ascii="楷体" w:eastAsia="楷体" w:hAnsi="楷体" w:cs="宋体" w:hint="eastAsia"/>
                <w:kern w:val="0"/>
                <w:sz w:val="24"/>
              </w:rPr>
              <w:t>,</w:t>
            </w:r>
            <w:r>
              <w:rPr>
                <w:rFonts w:ascii="楷体" w:eastAsia="楷体" w:hAnsi="楷体" w:hint="eastAsia"/>
                <w:sz w:val="24"/>
              </w:rPr>
              <w:t xml:space="preserve"> 尿素</w:t>
            </w:r>
            <w:r>
              <w:rPr>
                <w:rFonts w:ascii="楷体" w:hAnsi="楷体" w:hint="eastAsia"/>
                <w:sz w:val="24"/>
              </w:rPr>
              <w:t>100</w:t>
            </w:r>
            <w:r>
              <w:rPr>
                <w:rFonts w:ascii="楷体" w:eastAsia="楷体" w:hAnsi="楷体" w:hint="eastAsia"/>
                <w:sz w:val="24"/>
              </w:rPr>
              <w:t>g，磷酸氢二钾</w:t>
            </w:r>
            <w:r>
              <w:rPr>
                <w:rFonts w:ascii="楷体" w:hAnsi="楷体" w:hint="eastAsia"/>
                <w:sz w:val="24"/>
              </w:rPr>
              <w:t>100</w:t>
            </w:r>
            <w:r>
              <w:rPr>
                <w:rFonts w:ascii="楷体" w:eastAsia="楷体" w:hAnsi="楷体" w:hint="eastAsia"/>
                <w:sz w:val="24"/>
              </w:rPr>
              <w:t>g</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snapToGrid w:val="0"/>
              <w:ind w:left="-90"/>
              <w:rPr>
                <w:rFonts w:ascii="楷体" w:hAnsi="楷体" w:cs="宋体"/>
                <w:sz w:val="24"/>
              </w:rPr>
            </w:pPr>
            <w:r>
              <w:rPr>
                <w:rFonts w:ascii="楷体" w:eastAsia="楷体" w:hAnsi="楷体" w:cs="宋体" w:hint="eastAsia"/>
                <w:sz w:val="24"/>
              </w:rPr>
              <w:t xml:space="preserve"> </w:t>
            </w:r>
            <w:r>
              <w:rPr>
                <w:rFonts w:ascii="楷体" w:hAnsi="楷体" w:cs="宋体" w:hint="eastAsia"/>
                <w:sz w:val="24"/>
              </w:rPr>
              <w:t>65</w:t>
            </w:r>
            <w:r>
              <w:rPr>
                <w:rFonts w:ascii="楷体" w:eastAsia="楷体" w:hAnsi="楷体" w:cs="宋体" w:hint="eastAsia"/>
                <w:sz w:val="24"/>
              </w:rPr>
              <w:t>元</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生物医学工程</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韩冰</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高诗珠</w:t>
            </w:r>
          </w:p>
        </w:tc>
      </w:tr>
    </w:tbl>
    <w:p w:rsidR="00EA0057" w:rsidRDefault="00EA0057" w:rsidP="00EA0057">
      <w:pPr>
        <w:adjustRightInd w:val="0"/>
        <w:snapToGrid w:val="0"/>
        <w:jc w:val="center"/>
        <w:rPr>
          <w:rFonts w:eastAsia="黑体" w:hAnsi="Arial" w:hint="eastAsia"/>
          <w:b/>
          <w:sz w:val="36"/>
          <w:szCs w:val="36"/>
        </w:rPr>
      </w:pPr>
    </w:p>
    <w:p w:rsidR="00EA0057" w:rsidRDefault="00EA0057" w:rsidP="00EA0057">
      <w:pPr>
        <w:adjustRightInd w:val="0"/>
        <w:snapToGrid w:val="0"/>
        <w:jc w:val="center"/>
        <w:rPr>
          <w:rFonts w:eastAsia="黑体" w:hAnsi="Arial"/>
          <w:b/>
          <w:sz w:val="36"/>
          <w:szCs w:val="36"/>
        </w:rPr>
      </w:pPr>
    </w:p>
    <w:p w:rsidR="00EA0057" w:rsidRDefault="00EA0057" w:rsidP="00EA0057">
      <w:pPr>
        <w:adjustRightInd w:val="0"/>
        <w:snapToGrid w:val="0"/>
        <w:jc w:val="center"/>
        <w:rPr>
          <w:rFonts w:eastAsia="黑体" w:hAnsi="Arial"/>
          <w:b/>
          <w:sz w:val="36"/>
          <w:szCs w:val="36"/>
        </w:rPr>
      </w:pPr>
    </w:p>
    <w:p w:rsidR="00EA0057" w:rsidRDefault="00EA0057" w:rsidP="00EA0057">
      <w:pPr>
        <w:adjustRightInd w:val="0"/>
        <w:snapToGrid w:val="0"/>
        <w:jc w:val="center"/>
        <w:rPr>
          <w:rFonts w:eastAsia="黑体" w:hAnsi="Arial" w:hint="eastAsia"/>
          <w:b/>
          <w:sz w:val="36"/>
          <w:szCs w:val="36"/>
        </w:rPr>
      </w:pPr>
    </w:p>
    <w:p w:rsidR="00EA0057" w:rsidRDefault="00EA0057" w:rsidP="00EA0057">
      <w:pPr>
        <w:autoSpaceDE w:val="0"/>
        <w:autoSpaceDN w:val="0"/>
        <w:adjustRightInd w:val="0"/>
        <w:snapToGrid w:val="0"/>
        <w:jc w:val="center"/>
        <w:rPr>
          <w:rFonts w:ascii="宋体" w:hAnsi="宋体"/>
          <w:sz w:val="32"/>
          <w:szCs w:val="32"/>
        </w:rPr>
      </w:pPr>
      <w:r>
        <w:rPr>
          <w:rFonts w:ascii="宋体" w:hAnsi="宋体" w:hint="eastAsia"/>
          <w:b/>
          <w:sz w:val="32"/>
          <w:szCs w:val="32"/>
        </w:rPr>
        <w:t>发酵工程(732013)实验项目卡2</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6"/>
        <w:gridCol w:w="6270"/>
      </w:tblGrid>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No</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仿宋_GB2312" w:eastAsia="仿宋_GB2312" w:hAnsi="宋体" w:cs="宋体"/>
                <w:b/>
                <w:kern w:val="0"/>
                <w:szCs w:val="21"/>
              </w:rPr>
            </w:pPr>
            <w:r>
              <w:rPr>
                <w:rFonts w:ascii="仿宋_GB2312" w:eastAsia="仿宋_GB2312" w:hAnsi="宋体" w:cs="宋体" w:hint="eastAsia"/>
                <w:b/>
                <w:kern w:val="0"/>
                <w:szCs w:val="21"/>
              </w:rPr>
              <w:t>填写内容</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发酵工程</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732013</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EA0057" w:rsidRDefault="00EA0057" w:rsidP="0063328B">
            <w:pPr>
              <w:autoSpaceDE w:val="0"/>
              <w:autoSpaceDN w:val="0"/>
              <w:adjustRightInd w:val="0"/>
              <w:snapToGrid w:val="0"/>
              <w:ind w:leftChars="18" w:left="38"/>
              <w:rPr>
                <w:rFonts w:ascii="楷体" w:eastAsia="楷体" w:hAnsi="楷体" w:cs="宋体"/>
                <w:kern w:val="0"/>
                <w:sz w:val="24"/>
              </w:rPr>
            </w:pPr>
            <w:r>
              <w:rPr>
                <w:rFonts w:ascii="楷体" w:eastAsia="楷体" w:hAnsi="楷体" w:cs="宋体" w:hint="eastAsia"/>
                <w:kern w:val="0"/>
                <w:sz w:val="24"/>
              </w:rPr>
              <w:t>发酵过程中噬菌体的检测</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73201302</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0</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1</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8</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8</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必做</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9</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snapToGrid w:val="0"/>
              <w:rPr>
                <w:rFonts w:ascii="楷体" w:eastAsia="楷体" w:hAnsi="楷体"/>
                <w:sz w:val="24"/>
              </w:rPr>
            </w:pPr>
            <w:r>
              <w:rPr>
                <w:rFonts w:ascii="楷体" w:eastAsia="楷体" w:hAnsi="楷体" w:hint="eastAsia"/>
                <w:sz w:val="24"/>
              </w:rPr>
              <w:t>了解噬菌体在发酵过程中的危害。掌握噬菌体检测的原理和方法。</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10</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采用双层平板法检测二级种子中是否存在噬菌体的污染，并观察和记录噬菌斑的数量。</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hint="eastAsia"/>
                <w:sz w:val="24"/>
              </w:rPr>
              <w:t>噬菌体可以裂解细菌形成透明的空斑。一个噬菌体产生一个噬菌斑。用实验样品和敏感菌铺制双层培养平板。在菌体生长过程中，如样品中有噬菌体污染，由于噬菌体的溶菌作用，会在平皿上留下噬菌斑。</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1.演示性□；2.验证性□；3.综合性□√；4.设计性□；5.研究性□。</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实验者层次</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本科生</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hint="eastAsia"/>
                <w:sz w:val="24"/>
              </w:rPr>
              <w:t>试管，三角摇瓶，高压灭菌锅，培养箱，无菌操作台，培养皿</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snapToGrid w:val="0"/>
              <w:ind w:left="-90"/>
              <w:rPr>
                <w:rFonts w:ascii="楷体" w:eastAsia="楷体" w:hAnsi="楷体" w:cs="宋体"/>
                <w:sz w:val="24"/>
              </w:rPr>
            </w:pPr>
            <w:r>
              <w:rPr>
                <w:rFonts w:ascii="楷体" w:eastAsia="楷体" w:hAnsi="楷体" w:cs="宋体" w:hint="eastAsia"/>
                <w:sz w:val="24"/>
              </w:rPr>
              <w:t>20</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201611</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教学单位名称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药学院</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18</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73</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19</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生物工程实验中心</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20</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实验中心编号</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133103</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生物工程实验中心</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药学院207</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hint="eastAsia"/>
                <w:sz w:val="24"/>
              </w:rPr>
              <w:t>葡萄糖</w:t>
            </w:r>
            <w:r>
              <w:rPr>
                <w:rFonts w:ascii="楷体" w:hAnsi="楷体" w:hint="eastAsia"/>
                <w:sz w:val="24"/>
              </w:rPr>
              <w:t>200</w:t>
            </w:r>
            <w:r>
              <w:rPr>
                <w:rFonts w:ascii="楷体" w:eastAsia="楷体" w:hAnsi="楷体" w:hint="eastAsia"/>
                <w:sz w:val="24"/>
              </w:rPr>
              <w:t>g，蛋白胨</w:t>
            </w:r>
            <w:r>
              <w:rPr>
                <w:rFonts w:ascii="楷体" w:hAnsi="楷体" w:hint="eastAsia"/>
                <w:sz w:val="24"/>
              </w:rPr>
              <w:t>1</w:t>
            </w:r>
            <w:r>
              <w:rPr>
                <w:rFonts w:ascii="楷体" w:eastAsia="楷体" w:hAnsi="楷体" w:hint="eastAsia"/>
                <w:sz w:val="24"/>
              </w:rPr>
              <w:t>00g 牛肉膏</w:t>
            </w:r>
            <w:r>
              <w:rPr>
                <w:rFonts w:ascii="楷体" w:hAnsi="楷体" w:hint="eastAsia"/>
                <w:sz w:val="24"/>
              </w:rPr>
              <w:t>1</w:t>
            </w:r>
            <w:r>
              <w:rPr>
                <w:rFonts w:ascii="楷体" w:eastAsia="楷体" w:hAnsi="楷体" w:hint="eastAsia"/>
                <w:sz w:val="24"/>
              </w:rPr>
              <w:t>00g，氯化钠</w:t>
            </w:r>
            <w:r>
              <w:rPr>
                <w:rFonts w:ascii="楷体" w:hAnsi="楷体" w:hint="eastAsia"/>
                <w:sz w:val="24"/>
              </w:rPr>
              <w:t>1</w:t>
            </w:r>
            <w:r>
              <w:rPr>
                <w:rFonts w:ascii="楷体" w:eastAsia="楷体" w:hAnsi="楷体" w:hint="eastAsia"/>
                <w:sz w:val="24"/>
              </w:rPr>
              <w:t>00g，琼脂</w:t>
            </w:r>
            <w:r>
              <w:rPr>
                <w:rFonts w:ascii="楷体" w:hAnsi="楷体" w:hint="eastAsia"/>
                <w:sz w:val="24"/>
              </w:rPr>
              <w:t>1</w:t>
            </w:r>
            <w:r>
              <w:rPr>
                <w:rFonts w:ascii="楷体" w:eastAsia="楷体" w:hAnsi="楷体" w:hint="eastAsia"/>
                <w:sz w:val="24"/>
              </w:rPr>
              <w:t>00g，培养皿</w:t>
            </w:r>
            <w:r>
              <w:rPr>
                <w:rFonts w:ascii="楷体" w:hAnsi="楷体" w:hint="eastAsia"/>
                <w:sz w:val="24"/>
              </w:rPr>
              <w:t>8</w:t>
            </w:r>
            <w:r>
              <w:rPr>
                <w:rFonts w:ascii="楷体" w:eastAsia="楷体" w:hAnsi="楷体" w:hint="eastAsia"/>
                <w:sz w:val="24"/>
              </w:rPr>
              <w:t>个</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snapToGrid w:val="0"/>
              <w:ind w:left="-90"/>
              <w:rPr>
                <w:rFonts w:ascii="楷体" w:eastAsia="楷体" w:hAnsi="楷体" w:cs="宋体"/>
                <w:sz w:val="24"/>
              </w:rPr>
            </w:pPr>
            <w:r>
              <w:rPr>
                <w:rFonts w:ascii="楷体" w:eastAsia="楷体" w:hAnsi="楷体" w:cs="宋体" w:hint="eastAsia"/>
                <w:sz w:val="24"/>
              </w:rPr>
              <w:t xml:space="preserve"> </w:t>
            </w:r>
            <w:r>
              <w:rPr>
                <w:rFonts w:ascii="楷体" w:hAnsi="楷体" w:cs="宋体" w:hint="eastAsia"/>
                <w:sz w:val="24"/>
              </w:rPr>
              <w:t>20</w:t>
            </w:r>
            <w:r>
              <w:rPr>
                <w:rFonts w:ascii="楷体" w:eastAsia="楷体" w:hAnsi="楷体" w:cs="宋体" w:hint="eastAsia"/>
                <w:sz w:val="24"/>
              </w:rPr>
              <w:t>元</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生物医学工程</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实验项目卡制定人</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韩冰</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实验项目卡审核人</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高诗珠</w:t>
            </w:r>
          </w:p>
        </w:tc>
      </w:tr>
    </w:tbl>
    <w:p w:rsidR="00EA0057" w:rsidRDefault="00EA0057" w:rsidP="00EA0057">
      <w:pPr>
        <w:autoSpaceDE w:val="0"/>
        <w:autoSpaceDN w:val="0"/>
        <w:adjustRightInd w:val="0"/>
        <w:snapToGrid w:val="0"/>
        <w:jc w:val="center"/>
        <w:rPr>
          <w:rFonts w:eastAsia="黑体" w:hAnsi="Arial" w:hint="eastAsia"/>
          <w:b/>
          <w:sz w:val="36"/>
          <w:szCs w:val="36"/>
        </w:rPr>
      </w:pPr>
      <w:r>
        <w:rPr>
          <w:rFonts w:eastAsia="黑体" w:hAnsi="Arial"/>
          <w:b/>
          <w:sz w:val="36"/>
          <w:szCs w:val="36"/>
        </w:rPr>
        <w:br w:type="page"/>
      </w:r>
    </w:p>
    <w:p w:rsidR="00EA0057" w:rsidRDefault="00EA0057" w:rsidP="00EA0057">
      <w:pPr>
        <w:autoSpaceDE w:val="0"/>
        <w:autoSpaceDN w:val="0"/>
        <w:adjustRightInd w:val="0"/>
        <w:snapToGrid w:val="0"/>
        <w:jc w:val="center"/>
        <w:rPr>
          <w:rFonts w:ascii="宋体" w:hAnsi="宋体" w:hint="eastAsia"/>
          <w:sz w:val="32"/>
          <w:szCs w:val="32"/>
        </w:rPr>
      </w:pPr>
      <w:r>
        <w:rPr>
          <w:rFonts w:ascii="宋体" w:hAnsi="宋体" w:hint="eastAsia"/>
          <w:b/>
          <w:sz w:val="32"/>
          <w:szCs w:val="32"/>
        </w:rPr>
        <w:lastRenderedPageBreak/>
        <w:t>发酵工程(732013)实验项目卡3</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6"/>
        <w:gridCol w:w="6270"/>
      </w:tblGrid>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No</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仿宋_GB2312" w:eastAsia="仿宋_GB2312" w:hAnsi="宋体" w:cs="宋体"/>
                <w:b/>
                <w:kern w:val="0"/>
                <w:szCs w:val="21"/>
              </w:rPr>
            </w:pPr>
            <w:r>
              <w:rPr>
                <w:rFonts w:ascii="仿宋_GB2312" w:eastAsia="仿宋_GB2312" w:hAnsi="宋体" w:cs="宋体" w:hint="eastAsia"/>
                <w:b/>
                <w:kern w:val="0"/>
                <w:szCs w:val="21"/>
              </w:rPr>
              <w:t>填写内容</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发酵工程</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732013</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EA0057" w:rsidRDefault="00EA0057" w:rsidP="0063328B">
            <w:pPr>
              <w:autoSpaceDE w:val="0"/>
              <w:autoSpaceDN w:val="0"/>
              <w:adjustRightInd w:val="0"/>
              <w:snapToGrid w:val="0"/>
              <w:ind w:leftChars="18" w:left="38"/>
              <w:rPr>
                <w:rFonts w:ascii="楷体" w:eastAsia="楷体" w:hAnsi="楷体" w:cs="宋体"/>
                <w:kern w:val="0"/>
                <w:sz w:val="24"/>
              </w:rPr>
            </w:pPr>
            <w:r>
              <w:rPr>
                <w:rFonts w:ascii="楷体" w:eastAsia="楷体" w:hAnsi="楷体" w:cs="宋体" w:hint="eastAsia"/>
                <w:kern w:val="0"/>
                <w:sz w:val="24"/>
              </w:rPr>
              <w:t>谷氨酸的发酵及控制</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73201303</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0</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4</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8</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8</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必做</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9</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snapToGrid w:val="0"/>
              <w:rPr>
                <w:rFonts w:ascii="楷体" w:eastAsia="楷体" w:hAnsi="楷体"/>
                <w:sz w:val="24"/>
              </w:rPr>
            </w:pPr>
            <w:r>
              <w:rPr>
                <w:rFonts w:ascii="楷体" w:eastAsia="楷体" w:hAnsi="楷体" w:hint="eastAsia"/>
                <w:sz w:val="24"/>
              </w:rPr>
              <w:t>了解谷氨酸发酵的</w:t>
            </w:r>
            <w:r>
              <w:rPr>
                <w:rFonts w:ascii="宋体" w:hAnsi="宋体" w:hint="eastAsia"/>
                <w:sz w:val="24"/>
              </w:rPr>
              <w:t>工作</w:t>
            </w:r>
            <w:r>
              <w:rPr>
                <w:rFonts w:ascii="楷体" w:eastAsia="楷体" w:hAnsi="楷体" w:hint="eastAsia"/>
                <w:sz w:val="24"/>
              </w:rPr>
              <w:t>原理及操作</w:t>
            </w:r>
            <w:r>
              <w:rPr>
                <w:rFonts w:ascii="宋体" w:hAnsi="宋体" w:hint="eastAsia"/>
                <w:sz w:val="24"/>
              </w:rPr>
              <w:t>要点</w:t>
            </w:r>
            <w:r>
              <w:rPr>
                <w:rFonts w:ascii="楷体" w:eastAsia="楷体" w:hAnsi="楷体" w:hint="eastAsia"/>
                <w:sz w:val="24"/>
              </w:rPr>
              <w:t>。掌握发酵罐的操作过程</w:t>
            </w:r>
            <w:r>
              <w:rPr>
                <w:rFonts w:ascii="宋体" w:hAnsi="宋体" w:hint="eastAsia"/>
                <w:sz w:val="24"/>
              </w:rPr>
              <w:t>及发酵过程中各项参数的控制</w:t>
            </w:r>
            <w:r>
              <w:rPr>
                <w:rFonts w:ascii="楷体" w:eastAsia="楷体" w:hAnsi="楷体" w:hint="eastAsia"/>
                <w:sz w:val="24"/>
              </w:rPr>
              <w:t>。</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10</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对发酵罐进行空消。配制发酵培养基装罐进行实消。将检测合格的二级种子接种到发酵罐进行发酵培养。</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hint="eastAsia"/>
                <w:bCs/>
                <w:sz w:val="24"/>
              </w:rPr>
              <w:t>氨基酸发酵是利用谷氨酸菌种的生长和代谢活动生产氨基酸。氨基酸发酵是典型的代谢控制发酵。由发酵所生成的产物——氨基酸是微生物的中间代谢产物，它的积累是建立于对微生物正常代谢的抑制。</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1.演示性□；2.验证性□；3.综合性□√；4.设计性□；5.研究性□。</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实验者层次</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本科生</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snapToGrid w:val="0"/>
              <w:rPr>
                <w:rFonts w:ascii="楷体" w:eastAsia="楷体" w:hAnsi="楷体"/>
                <w:sz w:val="24"/>
              </w:rPr>
            </w:pPr>
            <w:r>
              <w:rPr>
                <w:rFonts w:ascii="楷体" w:eastAsia="楷体" w:hAnsi="楷体" w:hint="eastAsia"/>
                <w:sz w:val="24"/>
              </w:rPr>
              <w:t>蒸汽发生器，发酵罐，空压机，蠕动泵</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snapToGrid w:val="0"/>
              <w:ind w:left="-90"/>
              <w:rPr>
                <w:rFonts w:ascii="楷体" w:eastAsia="楷体" w:hAnsi="楷体" w:cs="宋体"/>
                <w:sz w:val="24"/>
              </w:rPr>
            </w:pPr>
            <w:r>
              <w:rPr>
                <w:rFonts w:ascii="楷体" w:eastAsia="楷体" w:hAnsi="楷体" w:cs="宋体" w:hint="eastAsia"/>
                <w:sz w:val="24"/>
              </w:rPr>
              <w:t>5</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201611</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教学单位名称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药学院</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18</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73</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19</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生物工程实验中心</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20</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实验中心编号</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133103</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生物工程实验中心</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药学院207</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hint="eastAsia"/>
                <w:sz w:val="24"/>
              </w:rPr>
              <w:t>葡萄糖</w:t>
            </w:r>
            <w:r>
              <w:rPr>
                <w:rFonts w:ascii="楷体" w:hAnsi="楷体" w:hint="eastAsia"/>
                <w:sz w:val="24"/>
              </w:rPr>
              <w:t>200</w:t>
            </w:r>
            <w:r>
              <w:rPr>
                <w:rFonts w:ascii="楷体" w:eastAsia="楷体" w:hAnsi="楷体" w:hint="eastAsia"/>
                <w:sz w:val="24"/>
              </w:rPr>
              <w:t>g，硫酸镁</w:t>
            </w:r>
            <w:r>
              <w:rPr>
                <w:rFonts w:ascii="楷体" w:hAnsi="楷体" w:hint="eastAsia"/>
                <w:sz w:val="24"/>
              </w:rPr>
              <w:t>40</w:t>
            </w:r>
            <w:r>
              <w:rPr>
                <w:rFonts w:ascii="楷体" w:eastAsia="楷体" w:hAnsi="楷体" w:hint="eastAsia"/>
                <w:sz w:val="24"/>
              </w:rPr>
              <w:t>g，磷酸氢二钾</w:t>
            </w:r>
            <w:r>
              <w:rPr>
                <w:rFonts w:ascii="楷体" w:hAnsi="楷体" w:hint="eastAsia"/>
                <w:sz w:val="24"/>
              </w:rPr>
              <w:t>40</w:t>
            </w:r>
            <w:r>
              <w:rPr>
                <w:rFonts w:ascii="楷体" w:eastAsia="楷体" w:hAnsi="楷体" w:hint="eastAsia"/>
                <w:sz w:val="24"/>
              </w:rPr>
              <w:t>g，糖蜜</w:t>
            </w:r>
            <w:r>
              <w:rPr>
                <w:rFonts w:ascii="楷体" w:hAnsi="楷体" w:hint="eastAsia"/>
                <w:sz w:val="24"/>
              </w:rPr>
              <w:t>200</w:t>
            </w:r>
            <w:r>
              <w:rPr>
                <w:rFonts w:ascii="楷体" w:eastAsia="楷体" w:hAnsi="楷体" w:hint="eastAsia"/>
                <w:sz w:val="24"/>
              </w:rPr>
              <w:t>ml，MnSO</w:t>
            </w:r>
            <w:r>
              <w:rPr>
                <w:rFonts w:ascii="楷体" w:eastAsia="楷体" w:hAnsi="楷体" w:hint="eastAsia"/>
                <w:sz w:val="24"/>
                <w:vertAlign w:val="subscript"/>
              </w:rPr>
              <w:t>4</w:t>
            </w:r>
            <w:r>
              <w:rPr>
                <w:rFonts w:ascii="楷体" w:hAnsi="楷体" w:hint="eastAsia"/>
                <w:sz w:val="24"/>
              </w:rPr>
              <w:t>40</w:t>
            </w:r>
            <w:r>
              <w:rPr>
                <w:rFonts w:ascii="楷体" w:eastAsia="楷体" w:hAnsi="楷体" w:hint="eastAsia"/>
                <w:sz w:val="24"/>
              </w:rPr>
              <w:t>g，FeSO</w:t>
            </w:r>
            <w:r>
              <w:rPr>
                <w:rFonts w:ascii="楷体" w:eastAsia="楷体" w:hAnsi="楷体" w:hint="eastAsia"/>
                <w:sz w:val="24"/>
                <w:vertAlign w:val="subscript"/>
              </w:rPr>
              <w:t>4</w:t>
            </w:r>
            <w:r>
              <w:rPr>
                <w:rFonts w:ascii="楷体" w:hAnsi="楷体" w:hint="eastAsia"/>
                <w:sz w:val="24"/>
              </w:rPr>
              <w:t>40</w:t>
            </w:r>
            <w:r>
              <w:rPr>
                <w:rFonts w:ascii="楷体" w:eastAsia="楷体" w:hAnsi="楷体" w:hint="eastAsia"/>
                <w:sz w:val="24"/>
              </w:rPr>
              <w:t>g，氢氧化钾</w:t>
            </w:r>
            <w:r>
              <w:rPr>
                <w:rFonts w:ascii="楷体" w:hAnsi="楷体" w:hint="eastAsia"/>
                <w:sz w:val="24"/>
              </w:rPr>
              <w:t>40</w:t>
            </w:r>
            <w:r>
              <w:rPr>
                <w:rFonts w:ascii="楷体" w:eastAsia="楷体" w:hAnsi="楷体" w:hint="eastAsia"/>
                <w:sz w:val="24"/>
              </w:rPr>
              <w:t>g．玉米浆</w:t>
            </w:r>
            <w:r>
              <w:rPr>
                <w:rFonts w:ascii="楷体" w:hAnsi="楷体" w:hint="eastAsia"/>
                <w:sz w:val="24"/>
              </w:rPr>
              <w:t>200</w:t>
            </w:r>
            <w:r>
              <w:rPr>
                <w:rFonts w:ascii="楷体" w:eastAsia="楷体" w:hAnsi="楷体" w:hint="eastAsia"/>
                <w:sz w:val="24"/>
              </w:rPr>
              <w:t>ml，消泡剂</w:t>
            </w:r>
            <w:r>
              <w:rPr>
                <w:rFonts w:ascii="楷体" w:hAnsi="楷体" w:hint="eastAsia"/>
                <w:sz w:val="24"/>
              </w:rPr>
              <w:t>40</w:t>
            </w:r>
            <w:r>
              <w:rPr>
                <w:rFonts w:ascii="楷体" w:eastAsia="楷体" w:hAnsi="楷体" w:hint="eastAsia"/>
                <w:sz w:val="24"/>
              </w:rPr>
              <w:t>ml</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snapToGrid w:val="0"/>
              <w:ind w:left="-90"/>
              <w:rPr>
                <w:rFonts w:ascii="楷体" w:eastAsia="楷体" w:hAnsi="楷体" w:cs="宋体"/>
                <w:sz w:val="24"/>
              </w:rPr>
            </w:pPr>
            <w:r>
              <w:rPr>
                <w:rFonts w:ascii="楷体" w:eastAsia="楷体" w:hAnsi="楷体" w:cs="宋体" w:hint="eastAsia"/>
                <w:sz w:val="24"/>
              </w:rPr>
              <w:t xml:space="preserve"> </w:t>
            </w:r>
            <w:r>
              <w:rPr>
                <w:rFonts w:ascii="楷体" w:hAnsi="楷体" w:cs="宋体" w:hint="eastAsia"/>
                <w:sz w:val="24"/>
              </w:rPr>
              <w:t>70</w:t>
            </w:r>
            <w:r>
              <w:rPr>
                <w:rFonts w:ascii="楷体" w:eastAsia="楷体" w:hAnsi="楷体" w:cs="宋体" w:hint="eastAsia"/>
                <w:sz w:val="24"/>
              </w:rPr>
              <w:t>元</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生物医学工程</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实验项目卡制定人</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韩冰</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实验项目卡审核人</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高诗珠</w:t>
            </w:r>
          </w:p>
        </w:tc>
      </w:tr>
    </w:tbl>
    <w:p w:rsidR="00EA0057" w:rsidRDefault="00EA0057" w:rsidP="00EA0057">
      <w:pPr>
        <w:autoSpaceDE w:val="0"/>
        <w:autoSpaceDN w:val="0"/>
        <w:adjustRightInd w:val="0"/>
        <w:snapToGrid w:val="0"/>
        <w:jc w:val="center"/>
        <w:rPr>
          <w:rFonts w:eastAsia="黑体" w:hAnsi="Arial" w:hint="eastAsia"/>
          <w:b/>
          <w:sz w:val="36"/>
          <w:szCs w:val="36"/>
        </w:rPr>
      </w:pPr>
      <w:r>
        <w:rPr>
          <w:rFonts w:eastAsia="黑体" w:hAnsi="Arial"/>
          <w:b/>
          <w:sz w:val="36"/>
          <w:szCs w:val="36"/>
        </w:rPr>
        <w:br w:type="page"/>
      </w:r>
    </w:p>
    <w:p w:rsidR="00EA0057" w:rsidRDefault="00EA0057" w:rsidP="00EA0057">
      <w:pPr>
        <w:autoSpaceDE w:val="0"/>
        <w:autoSpaceDN w:val="0"/>
        <w:adjustRightInd w:val="0"/>
        <w:snapToGrid w:val="0"/>
        <w:jc w:val="center"/>
        <w:rPr>
          <w:rFonts w:ascii="宋体" w:hAnsi="宋体" w:hint="eastAsia"/>
          <w:sz w:val="32"/>
          <w:szCs w:val="32"/>
        </w:rPr>
      </w:pPr>
      <w:r>
        <w:rPr>
          <w:rFonts w:ascii="宋体" w:hAnsi="宋体" w:hint="eastAsia"/>
          <w:b/>
          <w:sz w:val="32"/>
          <w:szCs w:val="32"/>
        </w:rPr>
        <w:lastRenderedPageBreak/>
        <w:t>发酵工程(732013)实验项目卡4</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6"/>
        <w:gridCol w:w="6270"/>
      </w:tblGrid>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No</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仿宋_GB2312" w:eastAsia="仿宋_GB2312" w:hAnsi="宋体" w:cs="宋体"/>
                <w:b/>
                <w:kern w:val="0"/>
                <w:szCs w:val="21"/>
              </w:rPr>
            </w:pPr>
            <w:r>
              <w:rPr>
                <w:rFonts w:ascii="仿宋_GB2312" w:eastAsia="仿宋_GB2312" w:hAnsi="宋体" w:cs="宋体" w:hint="eastAsia"/>
                <w:b/>
                <w:kern w:val="0"/>
                <w:szCs w:val="21"/>
              </w:rPr>
              <w:t>填写内容</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发酵工程</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732013</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EA0057" w:rsidRDefault="00EA0057" w:rsidP="0063328B">
            <w:pPr>
              <w:autoSpaceDE w:val="0"/>
              <w:autoSpaceDN w:val="0"/>
              <w:adjustRightInd w:val="0"/>
              <w:snapToGrid w:val="0"/>
              <w:ind w:leftChars="18" w:left="38"/>
              <w:rPr>
                <w:rFonts w:ascii="楷体" w:eastAsia="楷体" w:hAnsi="楷体" w:cs="宋体"/>
                <w:kern w:val="0"/>
                <w:sz w:val="24"/>
              </w:rPr>
            </w:pPr>
            <w:r>
              <w:rPr>
                <w:rFonts w:ascii="楷体" w:eastAsia="楷体" w:hAnsi="楷体" w:cs="宋体" w:hint="eastAsia"/>
                <w:kern w:val="0"/>
                <w:sz w:val="24"/>
              </w:rPr>
              <w:t>等电法回收谷氨酸</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73201301</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0</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1</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8</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8</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必做</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9</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szCs w:val="21"/>
              </w:rPr>
            </w:pPr>
            <w:r>
              <w:rPr>
                <w:rFonts w:ascii="楷体" w:eastAsia="楷体" w:hAnsi="楷体" w:cs="宋体" w:hint="eastAsia"/>
                <w:kern w:val="0"/>
                <w:sz w:val="24"/>
              </w:rPr>
              <w:t>了解等电点法从发酵液中回收谷氨酸的原理。掌握谷氨酸等电回收的操作。</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10</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通过等电法回收发酵液中的谷氨酸。</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谷氨酸在等电点时，溶液中总静电荷等于零。由于谷氨酸分子之间相互碰撞，再通过静电引力的作用，结合成较大的聚合体而被沉淀析出，因而处于等电点时谷氨酸的溶解度最小。</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1.演示性□；2.验证性□；3.综合性□√；4.设计性□；5.研究性□。</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实验者层次</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本科生</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hint="eastAsia"/>
                <w:sz w:val="24"/>
              </w:rPr>
              <w:t>玻璃棒，恒温水浴锅，真空泵，pH计</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snapToGrid w:val="0"/>
              <w:ind w:left="-90"/>
              <w:rPr>
                <w:rFonts w:ascii="楷体" w:eastAsia="楷体" w:hAnsi="楷体" w:cs="宋体"/>
                <w:sz w:val="24"/>
              </w:rPr>
            </w:pPr>
            <w:r>
              <w:rPr>
                <w:rFonts w:ascii="楷体" w:eastAsia="楷体" w:hAnsi="楷体" w:cs="宋体" w:hint="eastAsia"/>
                <w:sz w:val="24"/>
              </w:rPr>
              <w:t>20</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201611</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教学单位名称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药学院</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18</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73</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19</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生物工程实验中心</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20</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实验中心编号</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133103</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生物工程实验中心</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药学院207</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L-谷氨酸</w:t>
            </w:r>
            <w:r>
              <w:rPr>
                <w:rFonts w:ascii="楷体" w:hAnsi="楷体" w:cs="宋体" w:hint="eastAsia"/>
                <w:kern w:val="0"/>
                <w:sz w:val="24"/>
              </w:rPr>
              <w:t>20</w:t>
            </w:r>
            <w:r>
              <w:rPr>
                <w:rFonts w:ascii="楷体" w:eastAsia="楷体" w:hAnsi="楷体" w:cs="宋体" w:hint="eastAsia"/>
                <w:kern w:val="0"/>
                <w:sz w:val="24"/>
              </w:rPr>
              <w:t>g，盐酸</w:t>
            </w:r>
            <w:r>
              <w:rPr>
                <w:rFonts w:ascii="楷体" w:hAnsi="楷体" w:cs="宋体" w:hint="eastAsia"/>
                <w:kern w:val="0"/>
                <w:sz w:val="24"/>
              </w:rPr>
              <w:t>10</w:t>
            </w:r>
            <w:r>
              <w:rPr>
                <w:rFonts w:ascii="楷体" w:eastAsia="楷体" w:hAnsi="楷体" w:cs="宋体" w:hint="eastAsia"/>
                <w:kern w:val="0"/>
                <w:sz w:val="24"/>
              </w:rPr>
              <w:t>ml，氢氧化钠10g，精密PH试纸</w:t>
            </w:r>
            <w:r>
              <w:rPr>
                <w:rFonts w:ascii="楷体" w:hAnsi="楷体" w:cs="宋体" w:hint="eastAsia"/>
                <w:kern w:val="0"/>
                <w:sz w:val="24"/>
              </w:rPr>
              <w:t>1</w:t>
            </w:r>
            <w:r>
              <w:rPr>
                <w:rFonts w:ascii="楷体" w:eastAsia="楷体" w:hAnsi="楷体" w:cs="宋体" w:hint="eastAsia"/>
                <w:kern w:val="0"/>
                <w:sz w:val="24"/>
              </w:rPr>
              <w:t>本</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snapToGrid w:val="0"/>
              <w:ind w:left="-90"/>
              <w:rPr>
                <w:rFonts w:ascii="楷体" w:eastAsia="楷体" w:hAnsi="楷体" w:cs="宋体"/>
                <w:sz w:val="24"/>
              </w:rPr>
            </w:pPr>
            <w:r>
              <w:rPr>
                <w:rFonts w:ascii="楷体" w:eastAsia="楷体" w:hAnsi="楷体" w:cs="宋体" w:hint="eastAsia"/>
                <w:sz w:val="24"/>
              </w:rPr>
              <w:t xml:space="preserve"> </w:t>
            </w:r>
            <w:r>
              <w:rPr>
                <w:rFonts w:ascii="楷体" w:hAnsi="楷体" w:cs="宋体" w:hint="eastAsia"/>
                <w:sz w:val="24"/>
              </w:rPr>
              <w:t>30</w:t>
            </w:r>
            <w:r>
              <w:rPr>
                <w:rFonts w:ascii="楷体" w:eastAsia="楷体" w:hAnsi="楷体" w:cs="宋体" w:hint="eastAsia"/>
                <w:sz w:val="24"/>
              </w:rPr>
              <w:t>元</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药学院生物医学工程</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实验项目卡制定人</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韩冰</w:t>
            </w:r>
          </w:p>
        </w:tc>
      </w:tr>
      <w:tr w:rsidR="00EA0057"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EA0057" w:rsidRDefault="00EA0057"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实验项目卡审核人</w:t>
            </w:r>
          </w:p>
        </w:tc>
        <w:tc>
          <w:tcPr>
            <w:tcW w:w="6270" w:type="dxa"/>
            <w:tcBorders>
              <w:top w:val="single" w:sz="4" w:space="0" w:color="auto"/>
              <w:left w:val="single" w:sz="4" w:space="0" w:color="auto"/>
              <w:bottom w:val="single" w:sz="4" w:space="0" w:color="auto"/>
              <w:right w:val="single" w:sz="4" w:space="0" w:color="auto"/>
            </w:tcBorders>
            <w:vAlign w:val="center"/>
          </w:tcPr>
          <w:p w:rsidR="00EA0057" w:rsidRDefault="00EA0057" w:rsidP="0063328B">
            <w:pPr>
              <w:autoSpaceDE w:val="0"/>
              <w:autoSpaceDN w:val="0"/>
              <w:adjustRightInd w:val="0"/>
              <w:snapToGrid w:val="0"/>
              <w:rPr>
                <w:rFonts w:ascii="楷体" w:eastAsia="楷体" w:hAnsi="楷体" w:cs="宋体"/>
                <w:kern w:val="0"/>
                <w:sz w:val="24"/>
              </w:rPr>
            </w:pPr>
            <w:r>
              <w:rPr>
                <w:rFonts w:ascii="楷体" w:eastAsia="楷体" w:hAnsi="楷体" w:cs="宋体" w:hint="eastAsia"/>
                <w:kern w:val="0"/>
                <w:sz w:val="24"/>
              </w:rPr>
              <w:t>高诗珠</w:t>
            </w:r>
          </w:p>
        </w:tc>
      </w:tr>
    </w:tbl>
    <w:p w:rsidR="00EA0057" w:rsidRDefault="00EA0057" w:rsidP="00EA0057">
      <w:pPr>
        <w:adjustRightInd w:val="0"/>
        <w:snapToGrid w:val="0"/>
        <w:rPr>
          <w:rFonts w:hint="eastAsia"/>
        </w:rPr>
      </w:pPr>
    </w:p>
    <w:p w:rsidR="00EA0057" w:rsidRDefault="00EA0057" w:rsidP="00EA0057">
      <w:pPr>
        <w:adjustRightInd w:val="0"/>
        <w:snapToGrid w:val="0"/>
        <w:spacing w:line="320" w:lineRule="exact"/>
        <w:ind w:firstLineChars="200" w:firstLine="480"/>
        <w:rPr>
          <w:rFonts w:ascii="楷体_GB2312" w:eastAsia="楷体_GB2312" w:hAnsi="华文中宋" w:hint="eastAsia"/>
          <w:sz w:val="24"/>
        </w:rPr>
      </w:pPr>
    </w:p>
    <w:p w:rsidR="00F9465A" w:rsidRDefault="00F9465A"/>
    <w:sectPr w:rsidR="00F9465A" w:rsidSect="00F946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0057"/>
    <w:rsid w:val="00EA0057"/>
    <w:rsid w:val="00F94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057"/>
    <w:pPr>
      <w:widowControl w:val="0"/>
      <w:jc w:val="both"/>
    </w:pPr>
    <w:rPr>
      <w:rFonts w:ascii="Times New Roman" w:eastAsia="宋体" w:hAnsi="Times New Roman" w:cs="Times New Roman"/>
      <w:szCs w:val="24"/>
    </w:rPr>
  </w:style>
  <w:style w:type="paragraph" w:styleId="1">
    <w:name w:val="heading 1"/>
    <w:basedOn w:val="a"/>
    <w:next w:val="a"/>
    <w:link w:val="1Char"/>
    <w:qFormat/>
    <w:rsid w:val="00EA00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A0057"/>
    <w:rPr>
      <w:rFonts w:ascii="Times New Roman" w:eastAsia="宋体" w:hAnsi="Times New Roman" w:cs="Times New Roman"/>
      <w:b/>
      <w:bCs/>
      <w:kern w:val="44"/>
      <w:sz w:val="44"/>
      <w:szCs w:val="44"/>
    </w:rPr>
  </w:style>
  <w:style w:type="paragraph" w:styleId="a3">
    <w:name w:val="Normal (Web)"/>
    <w:basedOn w:val="a"/>
    <w:rsid w:val="00EA0057"/>
    <w:pPr>
      <w:widowControl/>
      <w:spacing w:before="100" w:beforeAutospacing="1" w:after="100" w:afterAutospacing="1"/>
      <w:jc w:val="left"/>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2016-02-01T03:08:00Z</dcterms:created>
  <dcterms:modified xsi:type="dcterms:W3CDTF">2016-02-01T03:08:00Z</dcterms:modified>
</cp:coreProperties>
</file>